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A4F3" w14:textId="77777777" w:rsidR="00EE1354" w:rsidRPr="00197327" w:rsidRDefault="00EE1354" w:rsidP="00197327">
      <w:pPr>
        <w:jc w:val="center"/>
      </w:pPr>
    </w:p>
    <w:p w14:paraId="6C89F4A9" w14:textId="1297D836" w:rsidR="00197327" w:rsidRPr="00197327" w:rsidRDefault="000B553D" w:rsidP="00197327">
      <w:pPr>
        <w:jc w:val="center"/>
        <w:rPr>
          <w:b/>
          <w:sz w:val="32"/>
        </w:rPr>
      </w:pPr>
      <w:r>
        <w:rPr>
          <w:b/>
          <w:sz w:val="32"/>
        </w:rPr>
        <w:t>Undergraduate Scholars: 20</w:t>
      </w:r>
      <w:r w:rsidR="00924257">
        <w:rPr>
          <w:b/>
          <w:sz w:val="32"/>
        </w:rPr>
        <w:t>2</w:t>
      </w:r>
      <w:r w:rsidR="00A03193">
        <w:rPr>
          <w:b/>
          <w:sz w:val="32"/>
        </w:rPr>
        <w:t>1</w:t>
      </w:r>
      <w:r w:rsidR="00197327" w:rsidRPr="00197327">
        <w:rPr>
          <w:b/>
          <w:sz w:val="32"/>
        </w:rPr>
        <w:t xml:space="preserve"> Summer Internship Stipend</w:t>
      </w:r>
    </w:p>
    <w:p w14:paraId="037BF74D" w14:textId="77777777" w:rsidR="00197327" w:rsidRPr="00197327" w:rsidRDefault="00197327" w:rsidP="00197327">
      <w:pPr>
        <w:jc w:val="center"/>
      </w:pPr>
    </w:p>
    <w:p w14:paraId="45CAFAD9" w14:textId="77777777" w:rsidR="00197327" w:rsidRDefault="00197327" w:rsidP="00197327">
      <w:pPr>
        <w:jc w:val="center"/>
        <w:rPr>
          <w:b/>
          <w:color w:val="000000" w:themeColor="text1"/>
          <w:sz w:val="28"/>
          <w:szCs w:val="28"/>
        </w:rPr>
      </w:pPr>
      <w:r w:rsidRPr="00197327">
        <w:rPr>
          <w:b/>
          <w:color w:val="000000" w:themeColor="text1"/>
          <w:sz w:val="28"/>
          <w:szCs w:val="28"/>
        </w:rPr>
        <w:t>APPLICATION GUIDELINES</w:t>
      </w:r>
    </w:p>
    <w:p w14:paraId="17062150" w14:textId="77777777" w:rsidR="00197327" w:rsidRPr="00197327" w:rsidRDefault="00197327" w:rsidP="00AE20A2">
      <w:pPr>
        <w:rPr>
          <w:b/>
          <w:color w:val="000000" w:themeColor="text1"/>
          <w:szCs w:val="28"/>
        </w:rPr>
      </w:pPr>
    </w:p>
    <w:tbl>
      <w:tblPr>
        <w:tblW w:w="0" w:type="auto"/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1190"/>
      </w:tblGrid>
      <w:tr w:rsidR="00197327" w:rsidRPr="00197327" w14:paraId="5990F455" w14:textId="77777777" w:rsidTr="00B36678">
        <w:trPr>
          <w:trHeight w:val="273"/>
        </w:trPr>
        <w:tc>
          <w:tcPr>
            <w:tcW w:w="11190" w:type="dxa"/>
            <w:shd w:val="clear" w:color="auto" w:fill="D59F0F"/>
          </w:tcPr>
          <w:p w14:paraId="6138C2AB" w14:textId="77777777" w:rsidR="00197327" w:rsidRPr="00197327" w:rsidRDefault="00197327" w:rsidP="00B36678">
            <w:pPr>
              <w:numPr>
                <w:ilvl w:val="0"/>
                <w:numId w:val="22"/>
              </w:numPr>
              <w:tabs>
                <w:tab w:val="left" w:pos="540"/>
              </w:tabs>
              <w:ind w:hanging="756"/>
              <w:rPr>
                <w:b/>
                <w:color w:val="000080"/>
              </w:rPr>
            </w:pPr>
            <w:r>
              <w:rPr>
                <w:b/>
              </w:rPr>
              <w:t>Funding for Summer Internships</w:t>
            </w:r>
          </w:p>
        </w:tc>
      </w:tr>
    </w:tbl>
    <w:p w14:paraId="28FA5565" w14:textId="77777777" w:rsidR="00197327" w:rsidRPr="00197327" w:rsidRDefault="00197327" w:rsidP="00197327">
      <w:pPr>
        <w:tabs>
          <w:tab w:val="left" w:pos="540"/>
          <w:tab w:val="left" w:pos="11160"/>
        </w:tabs>
        <w:ind w:left="180" w:right="180"/>
        <w:rPr>
          <w:szCs w:val="10"/>
        </w:rPr>
      </w:pPr>
    </w:p>
    <w:p w14:paraId="26AAC87A" w14:textId="475F5881" w:rsidR="00197327" w:rsidRDefault="00197327" w:rsidP="00260AB6">
      <w:pPr>
        <w:ind w:left="540" w:right="187"/>
        <w:rPr>
          <w:rFonts w:eastAsia="Times"/>
          <w:spacing w:val="-4"/>
        </w:rPr>
      </w:pPr>
      <w:r w:rsidRPr="00197327">
        <w:rPr>
          <w:rFonts w:eastAsia="Times"/>
          <w:spacing w:val="-4"/>
        </w:rPr>
        <w:t xml:space="preserve">The Jack Kent Cooke Foundation is offering </w:t>
      </w:r>
      <w:r w:rsidR="009B108A">
        <w:rPr>
          <w:rFonts w:eastAsia="Times"/>
          <w:spacing w:val="-4"/>
        </w:rPr>
        <w:t>Cooke</w:t>
      </w:r>
      <w:r w:rsidRPr="00197327">
        <w:rPr>
          <w:rFonts w:eastAsia="Times"/>
          <w:spacing w:val="-4"/>
        </w:rPr>
        <w:t xml:space="preserve"> College</w:t>
      </w:r>
      <w:r w:rsidR="005E2CAE">
        <w:rPr>
          <w:rFonts w:eastAsia="Times"/>
          <w:spacing w:val="-4"/>
        </w:rPr>
        <w:t xml:space="preserve"> Scholars</w:t>
      </w:r>
      <w:r w:rsidRPr="00197327">
        <w:rPr>
          <w:rFonts w:eastAsia="Times"/>
          <w:spacing w:val="-4"/>
        </w:rPr>
        <w:t xml:space="preserve"> and Undergraduate Transfer Scholars the chance to apply for a stipend of </w:t>
      </w:r>
      <w:r w:rsidR="004D1AC7">
        <w:rPr>
          <w:rFonts w:eastAsia="Times"/>
          <w:spacing w:val="-4"/>
        </w:rPr>
        <w:t xml:space="preserve">$3,000 to </w:t>
      </w:r>
      <w:r w:rsidRPr="00197327">
        <w:rPr>
          <w:rFonts w:eastAsia="Times"/>
          <w:spacing w:val="-4"/>
        </w:rPr>
        <w:t>$</w:t>
      </w:r>
      <w:r w:rsidR="00924257">
        <w:rPr>
          <w:rFonts w:eastAsia="Times"/>
          <w:spacing w:val="-4"/>
        </w:rPr>
        <w:t>6</w:t>
      </w:r>
      <w:r w:rsidRPr="00197327">
        <w:rPr>
          <w:rFonts w:eastAsia="Times"/>
          <w:spacing w:val="-4"/>
        </w:rPr>
        <w:t xml:space="preserve">,000 to pursue an </w:t>
      </w:r>
      <w:r w:rsidRPr="00197327">
        <w:rPr>
          <w:rFonts w:eastAsia="Times"/>
          <w:b/>
          <w:spacing w:val="-4"/>
        </w:rPr>
        <w:t>unpaid</w:t>
      </w:r>
      <w:r w:rsidRPr="00197327">
        <w:rPr>
          <w:rFonts w:eastAsia="Times"/>
          <w:spacing w:val="-4"/>
        </w:rPr>
        <w:t xml:space="preserve"> summer internship opportunity at a </w:t>
      </w:r>
      <w:r w:rsidRPr="00197327">
        <w:rPr>
          <w:rFonts w:eastAsia="Times"/>
          <w:b/>
          <w:spacing w:val="-4"/>
        </w:rPr>
        <w:t>non</w:t>
      </w:r>
      <w:r w:rsidR="002A1E87">
        <w:rPr>
          <w:rFonts w:eastAsia="Times"/>
          <w:b/>
          <w:spacing w:val="-4"/>
        </w:rPr>
        <w:t>-</w:t>
      </w:r>
      <w:r w:rsidRPr="00197327">
        <w:rPr>
          <w:rFonts w:eastAsia="Times"/>
          <w:b/>
          <w:spacing w:val="-4"/>
        </w:rPr>
        <w:t xml:space="preserve">profit </w:t>
      </w:r>
      <w:r w:rsidR="00A03193">
        <w:rPr>
          <w:rFonts w:eastAsia="Times"/>
          <w:b/>
          <w:spacing w:val="-4"/>
        </w:rPr>
        <w:t xml:space="preserve">or government </w:t>
      </w:r>
      <w:r w:rsidRPr="00197327">
        <w:rPr>
          <w:rFonts w:eastAsia="Times"/>
          <w:b/>
          <w:spacing w:val="-4"/>
        </w:rPr>
        <w:t>organization</w:t>
      </w:r>
      <w:r w:rsidRPr="00197327">
        <w:rPr>
          <w:rFonts w:eastAsia="Times"/>
          <w:spacing w:val="-4"/>
        </w:rPr>
        <w:t xml:space="preserve">. Internships can provide valuable hands-on experience and contribute to </w:t>
      </w:r>
      <w:r w:rsidR="006760F7">
        <w:rPr>
          <w:rFonts w:eastAsia="Times"/>
          <w:spacing w:val="-4"/>
        </w:rPr>
        <w:t xml:space="preserve">your </w:t>
      </w:r>
      <w:r w:rsidRPr="00197327">
        <w:rPr>
          <w:rFonts w:eastAsia="Times"/>
          <w:spacing w:val="-4"/>
        </w:rPr>
        <w:t>intellectual and professional development. The following are among the many benefits of pursuing an internship during the summer:</w:t>
      </w:r>
    </w:p>
    <w:p w14:paraId="1CA940C5" w14:textId="77777777" w:rsidR="009C70D5" w:rsidRPr="00197327" w:rsidRDefault="009C70D5" w:rsidP="00EA4371">
      <w:pPr>
        <w:ind w:left="540"/>
        <w:rPr>
          <w:rFonts w:eastAsia="Times"/>
          <w:spacing w:val="-4"/>
        </w:rPr>
      </w:pPr>
    </w:p>
    <w:p w14:paraId="00D9C06C" w14:textId="77777777" w:rsidR="00197327" w:rsidRPr="00197327" w:rsidRDefault="00197327" w:rsidP="00197327">
      <w:pPr>
        <w:numPr>
          <w:ilvl w:val="0"/>
          <w:numId w:val="24"/>
        </w:numPr>
      </w:pPr>
      <w:r w:rsidRPr="00197327">
        <w:t xml:space="preserve">Fostering an explicit understanding of the relevance, applicability, and adaptability of your college education to the demands of the professional </w:t>
      </w:r>
      <w:proofErr w:type="gramStart"/>
      <w:r w:rsidRPr="00197327">
        <w:t>world;</w:t>
      </w:r>
      <w:proofErr w:type="gramEnd"/>
    </w:p>
    <w:p w14:paraId="3CB7A961" w14:textId="77777777" w:rsidR="00197327" w:rsidRPr="00197327" w:rsidRDefault="00197327" w:rsidP="00197327">
      <w:pPr>
        <w:numPr>
          <w:ilvl w:val="0"/>
          <w:numId w:val="24"/>
        </w:numPr>
      </w:pPr>
      <w:r w:rsidRPr="00197327">
        <w:t xml:space="preserve">Deepening your academic skills through their application in the </w:t>
      </w:r>
      <w:proofErr w:type="gramStart"/>
      <w:r w:rsidRPr="00197327">
        <w:t>workplace;</w:t>
      </w:r>
      <w:proofErr w:type="gramEnd"/>
    </w:p>
    <w:p w14:paraId="6CE9C647" w14:textId="77777777" w:rsidR="00197327" w:rsidRPr="00197327" w:rsidRDefault="00197327" w:rsidP="00197327">
      <w:pPr>
        <w:numPr>
          <w:ilvl w:val="0"/>
          <w:numId w:val="24"/>
        </w:numPr>
      </w:pPr>
      <w:r w:rsidRPr="00197327">
        <w:t xml:space="preserve">Exploring career options and clarifying your own career goals and </w:t>
      </w:r>
      <w:proofErr w:type="gramStart"/>
      <w:r w:rsidRPr="00197327">
        <w:t>interests;</w:t>
      </w:r>
      <w:proofErr w:type="gramEnd"/>
    </w:p>
    <w:p w14:paraId="5F688781" w14:textId="77777777" w:rsidR="00197327" w:rsidRPr="00197327" w:rsidRDefault="00197327" w:rsidP="00197327">
      <w:pPr>
        <w:numPr>
          <w:ilvl w:val="0"/>
          <w:numId w:val="24"/>
        </w:numPr>
      </w:pPr>
      <w:r w:rsidRPr="00197327">
        <w:rPr>
          <w:spacing w:val="-6"/>
        </w:rPr>
        <w:t xml:space="preserve">Augmenting academically acquired skills with profession-related </w:t>
      </w:r>
      <w:proofErr w:type="gramStart"/>
      <w:r w:rsidRPr="00197327">
        <w:rPr>
          <w:spacing w:val="-6"/>
        </w:rPr>
        <w:t>skills;</w:t>
      </w:r>
      <w:proofErr w:type="gramEnd"/>
    </w:p>
    <w:p w14:paraId="4823477D" w14:textId="77777777" w:rsidR="00197327" w:rsidRPr="00197327" w:rsidRDefault="00197327" w:rsidP="00197327">
      <w:pPr>
        <w:numPr>
          <w:ilvl w:val="0"/>
          <w:numId w:val="24"/>
        </w:numPr>
      </w:pPr>
      <w:r w:rsidRPr="00197327">
        <w:t xml:space="preserve">Providing an arena for self-reflection, enhancing your career- and </w:t>
      </w:r>
      <w:proofErr w:type="gramStart"/>
      <w:r w:rsidRPr="00197327">
        <w:t>self-confidence;</w:t>
      </w:r>
      <w:proofErr w:type="gramEnd"/>
    </w:p>
    <w:p w14:paraId="0C7A6845" w14:textId="77777777" w:rsidR="00197327" w:rsidRPr="00197327" w:rsidRDefault="00197327" w:rsidP="00197327">
      <w:pPr>
        <w:numPr>
          <w:ilvl w:val="0"/>
          <w:numId w:val="24"/>
        </w:numPr>
      </w:pPr>
      <w:r w:rsidRPr="00197327">
        <w:t>Strengthening your job search and/or graduate/professional school qualifications.</w:t>
      </w:r>
    </w:p>
    <w:p w14:paraId="4EFEDB15" w14:textId="77777777" w:rsidR="00197327" w:rsidRPr="00197327" w:rsidRDefault="00197327" w:rsidP="00197327">
      <w:pPr>
        <w:ind w:left="1080"/>
      </w:pPr>
    </w:p>
    <w:p w14:paraId="2227A16D" w14:textId="77777777" w:rsidR="00197327" w:rsidRPr="00197327" w:rsidRDefault="00197327" w:rsidP="00197327">
      <w:pPr>
        <w:tabs>
          <w:tab w:val="left" w:pos="540"/>
          <w:tab w:val="left" w:pos="11160"/>
        </w:tabs>
        <w:ind w:left="180" w:right="180"/>
        <w:rPr>
          <w:sz w:val="10"/>
          <w:szCs w:val="10"/>
        </w:rPr>
      </w:pPr>
    </w:p>
    <w:p w14:paraId="6568A28B" w14:textId="77777777" w:rsidR="00197327" w:rsidRPr="00197327" w:rsidRDefault="00197327" w:rsidP="00197327">
      <w:pPr>
        <w:tabs>
          <w:tab w:val="left" w:pos="540"/>
          <w:tab w:val="left" w:pos="11160"/>
        </w:tabs>
        <w:ind w:left="180" w:right="180"/>
        <w:rPr>
          <w:sz w:val="10"/>
          <w:szCs w:val="10"/>
        </w:rPr>
      </w:pPr>
    </w:p>
    <w:tbl>
      <w:tblPr>
        <w:tblW w:w="0" w:type="auto"/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1190"/>
      </w:tblGrid>
      <w:tr w:rsidR="00197327" w:rsidRPr="00197327" w14:paraId="3794073F" w14:textId="77777777" w:rsidTr="00197327">
        <w:trPr>
          <w:trHeight w:val="273"/>
        </w:trPr>
        <w:tc>
          <w:tcPr>
            <w:tcW w:w="11190" w:type="dxa"/>
            <w:shd w:val="clear" w:color="auto" w:fill="D59F0F"/>
          </w:tcPr>
          <w:p w14:paraId="7A30A76D" w14:textId="77777777" w:rsidR="00197327" w:rsidRPr="00197327" w:rsidRDefault="00197327" w:rsidP="00197327">
            <w:pPr>
              <w:numPr>
                <w:ilvl w:val="0"/>
                <w:numId w:val="22"/>
              </w:numPr>
              <w:tabs>
                <w:tab w:val="left" w:pos="540"/>
              </w:tabs>
              <w:ind w:hanging="756"/>
              <w:rPr>
                <w:b/>
                <w:color w:val="000080"/>
              </w:rPr>
            </w:pPr>
            <w:r w:rsidRPr="00197327">
              <w:rPr>
                <w:b/>
                <w:color w:val="000000" w:themeColor="text1"/>
              </w:rPr>
              <w:t>Internship Requirements</w:t>
            </w:r>
          </w:p>
        </w:tc>
      </w:tr>
    </w:tbl>
    <w:p w14:paraId="44E6BF19" w14:textId="77777777" w:rsidR="00197327" w:rsidRPr="00197327" w:rsidRDefault="00197327" w:rsidP="00197327"/>
    <w:p w14:paraId="633DF94C" w14:textId="77777777" w:rsidR="00197327" w:rsidRP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>You must be in good academic standing at your college or university.</w:t>
      </w:r>
    </w:p>
    <w:p w14:paraId="5B91C2EE" w14:textId="17FF4648" w:rsidR="00197327" w:rsidRP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>You may receive the internship stipend more than once, but preference is given to</w:t>
      </w:r>
      <w:r w:rsidR="00430724">
        <w:t xml:space="preserve"> </w:t>
      </w:r>
      <w:r w:rsidR="00741D0C">
        <w:t>S</w:t>
      </w:r>
      <w:r w:rsidRPr="00197327">
        <w:t>cholars who have not received it in the past. If you have already graduated</w:t>
      </w:r>
      <w:r w:rsidR="005E2CAE">
        <w:t xml:space="preserve"> by summer 20</w:t>
      </w:r>
      <w:r w:rsidR="00924257">
        <w:t>2</w:t>
      </w:r>
      <w:r w:rsidR="00A03193">
        <w:t>1</w:t>
      </w:r>
      <w:r w:rsidRPr="00197327">
        <w:t xml:space="preserve">, you are not eligible. In addition, </w:t>
      </w:r>
      <w:r w:rsidR="00741D0C">
        <w:t>S</w:t>
      </w:r>
      <w:r w:rsidRPr="00197327">
        <w:t>cholars receiving college credit for their internship are not eligible to receive a stipend.   </w:t>
      </w:r>
    </w:p>
    <w:p w14:paraId="01F01B00" w14:textId="63B4A032" w:rsidR="00197327" w:rsidRP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 xml:space="preserve">You must complete </w:t>
      </w:r>
      <w:r w:rsidRPr="00197327">
        <w:rPr>
          <w:b/>
        </w:rPr>
        <w:t xml:space="preserve">a minimum of </w:t>
      </w:r>
      <w:r w:rsidR="00A03193">
        <w:rPr>
          <w:b/>
        </w:rPr>
        <w:t>160</w:t>
      </w:r>
      <w:r w:rsidRPr="00197327">
        <w:rPr>
          <w:b/>
        </w:rPr>
        <w:t xml:space="preserve"> hours</w:t>
      </w:r>
      <w:r w:rsidRPr="00197327">
        <w:t xml:space="preserve"> at your internship site.</w:t>
      </w:r>
    </w:p>
    <w:p w14:paraId="7348901C" w14:textId="31AB03A7" w:rsidR="00197327" w:rsidRP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 xml:space="preserve">Stipend awards </w:t>
      </w:r>
      <w:r w:rsidR="00A03193">
        <w:t xml:space="preserve">range from </w:t>
      </w:r>
      <w:r w:rsidR="00A03193" w:rsidRPr="00A03193">
        <w:rPr>
          <w:b/>
          <w:bCs/>
        </w:rPr>
        <w:t>$3,000 to</w:t>
      </w:r>
      <w:r w:rsidRPr="00197327">
        <w:t xml:space="preserve"> </w:t>
      </w:r>
      <w:r w:rsidRPr="00197327">
        <w:rPr>
          <w:b/>
        </w:rPr>
        <w:t>$</w:t>
      </w:r>
      <w:r w:rsidR="00924257">
        <w:rPr>
          <w:b/>
        </w:rPr>
        <w:t>6</w:t>
      </w:r>
      <w:r w:rsidRPr="00197327">
        <w:rPr>
          <w:b/>
        </w:rPr>
        <w:t>,000</w:t>
      </w:r>
      <w:r w:rsidR="00A03193">
        <w:rPr>
          <w:b/>
        </w:rPr>
        <w:t xml:space="preserve"> depending on the number of hours you will be completing</w:t>
      </w:r>
      <w:r w:rsidRPr="00197327">
        <w:rPr>
          <w:b/>
        </w:rPr>
        <w:t xml:space="preserve"> </w:t>
      </w:r>
      <w:r w:rsidRPr="00197327">
        <w:t xml:space="preserve">and may only be used for an </w:t>
      </w:r>
      <w:r w:rsidRPr="00197327">
        <w:rPr>
          <w:b/>
        </w:rPr>
        <w:t>unpaid</w:t>
      </w:r>
      <w:r w:rsidR="005E2CAE">
        <w:rPr>
          <w:b/>
        </w:rPr>
        <w:t xml:space="preserve"> internship at a </w:t>
      </w:r>
      <w:r w:rsidRPr="00197327">
        <w:rPr>
          <w:b/>
        </w:rPr>
        <w:t>non-profit</w:t>
      </w:r>
      <w:r w:rsidR="005E2CAE">
        <w:rPr>
          <w:b/>
        </w:rPr>
        <w:t xml:space="preserve"> or government organization</w:t>
      </w:r>
      <w:r w:rsidRPr="00197327">
        <w:t xml:space="preserve">. </w:t>
      </w:r>
    </w:p>
    <w:p w14:paraId="41CD7C75" w14:textId="7C34F333" w:rsidR="00197327" w:rsidRP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>You must have secured the internship at the time you apply for th</w:t>
      </w:r>
      <w:r w:rsidR="005E2CAE">
        <w:t>e</w:t>
      </w:r>
      <w:r w:rsidRPr="00197327">
        <w:t xml:space="preserve"> stipend</w:t>
      </w:r>
      <w:r w:rsidR="00A03193">
        <w:t>.</w:t>
      </w:r>
      <w:r w:rsidR="007546D4">
        <w:t xml:space="preserve"> You will be asked to provide your supervisor’s information in the application so that we may verify.</w:t>
      </w:r>
    </w:p>
    <w:p w14:paraId="032C6FD8" w14:textId="77777777" w:rsidR="00197327" w:rsidRP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>The internship must be supervised by someone at the internship site. The internship supervisor cannot be a family member.</w:t>
      </w:r>
    </w:p>
    <w:p w14:paraId="5ACB750E" w14:textId="74B39AA4" w:rsidR="00197327" w:rsidRDefault="00197327" w:rsidP="00197327">
      <w:pPr>
        <w:numPr>
          <w:ilvl w:val="0"/>
          <w:numId w:val="25"/>
        </w:numPr>
        <w:tabs>
          <w:tab w:val="left" w:pos="180"/>
        </w:tabs>
      </w:pPr>
      <w:r w:rsidRPr="00197327">
        <w:t xml:space="preserve">You will be required to submit </w:t>
      </w:r>
      <w:r w:rsidR="002126EA">
        <w:t>a</w:t>
      </w:r>
      <w:r w:rsidRPr="00197327">
        <w:t xml:space="preserve"> Final Report within two weeks of completing your internship, and no later than </w:t>
      </w:r>
      <w:r w:rsidR="000B553D">
        <w:rPr>
          <w:b/>
        </w:rPr>
        <w:t xml:space="preserve">September </w:t>
      </w:r>
      <w:r w:rsidR="00276AA7">
        <w:rPr>
          <w:b/>
        </w:rPr>
        <w:t>1</w:t>
      </w:r>
      <w:r w:rsidR="00924257">
        <w:rPr>
          <w:b/>
        </w:rPr>
        <w:t>4</w:t>
      </w:r>
      <w:r w:rsidRPr="00197327">
        <w:rPr>
          <w:b/>
        </w:rPr>
        <w:t>, 20</w:t>
      </w:r>
      <w:r w:rsidR="00924257">
        <w:rPr>
          <w:b/>
        </w:rPr>
        <w:t>2</w:t>
      </w:r>
      <w:r w:rsidR="00A03193">
        <w:rPr>
          <w:b/>
        </w:rPr>
        <w:t>1</w:t>
      </w:r>
      <w:r w:rsidRPr="00197327">
        <w:t xml:space="preserve">, that briefly describes your accomplishments and the impact of the internship on your personal and professional development. </w:t>
      </w:r>
    </w:p>
    <w:p w14:paraId="3A5C1200" w14:textId="2FD33949" w:rsidR="000A6BD8" w:rsidRDefault="000A6BD8" w:rsidP="00197327">
      <w:pPr>
        <w:numPr>
          <w:ilvl w:val="0"/>
          <w:numId w:val="25"/>
        </w:numPr>
        <w:tabs>
          <w:tab w:val="left" w:pos="180"/>
        </w:tabs>
      </w:pPr>
      <w:r>
        <w:t xml:space="preserve">Your supervisor must complete the Supervisor Completion Form by </w:t>
      </w:r>
      <w:r w:rsidRPr="000D2187">
        <w:rPr>
          <w:b/>
          <w:bCs/>
        </w:rPr>
        <w:t>September 14, 2021</w:t>
      </w:r>
      <w:r>
        <w:t xml:space="preserve"> to verify that you </w:t>
      </w:r>
      <w:r w:rsidR="000556B8">
        <w:t xml:space="preserve">have </w:t>
      </w:r>
      <w:r>
        <w:t>complete</w:t>
      </w:r>
      <w:r w:rsidR="000556B8">
        <w:t>d</w:t>
      </w:r>
      <w:r>
        <w:t xml:space="preserve"> the </w:t>
      </w:r>
      <w:r w:rsidR="000D2187">
        <w:t>agreed-upon number of hours included in your application.</w:t>
      </w:r>
    </w:p>
    <w:p w14:paraId="554978FD" w14:textId="5C9B845D" w:rsidR="009B108A" w:rsidRPr="00197327" w:rsidRDefault="009B108A" w:rsidP="00197327">
      <w:pPr>
        <w:numPr>
          <w:ilvl w:val="0"/>
          <w:numId w:val="25"/>
        </w:numPr>
        <w:tabs>
          <w:tab w:val="left" w:pos="180"/>
        </w:tabs>
      </w:pPr>
      <w:r w:rsidRPr="009B108A">
        <w:t>Failure to submit on-time final reports will result in a hold on your scholarship payments.</w:t>
      </w:r>
    </w:p>
    <w:p w14:paraId="4A566DC8" w14:textId="77777777" w:rsidR="00197327" w:rsidRDefault="00197327" w:rsidP="00197327">
      <w:pPr>
        <w:rPr>
          <w:color w:val="333333"/>
        </w:rPr>
      </w:pPr>
      <w:r w:rsidRPr="00197327">
        <w:rPr>
          <w:color w:val="333333"/>
        </w:rPr>
        <w:br w:type="page"/>
      </w:r>
    </w:p>
    <w:p w14:paraId="70BE7E60" w14:textId="77777777" w:rsidR="005E2CAE" w:rsidRPr="00197327" w:rsidRDefault="005E2CAE" w:rsidP="00197327">
      <w:pPr>
        <w:rPr>
          <w:color w:val="333333"/>
        </w:rPr>
      </w:pPr>
    </w:p>
    <w:tbl>
      <w:tblPr>
        <w:tblW w:w="0" w:type="auto"/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1190"/>
      </w:tblGrid>
      <w:tr w:rsidR="00197327" w:rsidRPr="00197327" w14:paraId="2CC4F330" w14:textId="77777777" w:rsidTr="00B36678">
        <w:trPr>
          <w:trHeight w:val="273"/>
        </w:trPr>
        <w:tc>
          <w:tcPr>
            <w:tcW w:w="11190" w:type="dxa"/>
            <w:shd w:val="clear" w:color="auto" w:fill="D59F0F"/>
          </w:tcPr>
          <w:p w14:paraId="57031838" w14:textId="77777777" w:rsidR="00197327" w:rsidRPr="00197327" w:rsidRDefault="00197327" w:rsidP="00B36678">
            <w:pPr>
              <w:numPr>
                <w:ilvl w:val="0"/>
                <w:numId w:val="22"/>
              </w:numPr>
              <w:tabs>
                <w:tab w:val="left" w:pos="540"/>
              </w:tabs>
              <w:ind w:hanging="756"/>
              <w:rPr>
                <w:b/>
                <w:color w:val="000080"/>
              </w:rPr>
            </w:pPr>
            <w:r>
              <w:rPr>
                <w:b/>
                <w:color w:val="000000" w:themeColor="text1"/>
              </w:rPr>
              <w:t>Applying for a Summer Internship Stipend</w:t>
            </w:r>
          </w:p>
        </w:tc>
      </w:tr>
    </w:tbl>
    <w:p w14:paraId="1AB23FEC" w14:textId="77777777" w:rsidR="00197327" w:rsidRPr="00197327" w:rsidRDefault="00197327" w:rsidP="00197327">
      <w:pPr>
        <w:tabs>
          <w:tab w:val="left" w:pos="180"/>
        </w:tabs>
        <w:rPr>
          <w:b/>
          <w:color w:val="000080"/>
          <w:sz w:val="10"/>
          <w:szCs w:val="10"/>
        </w:rPr>
      </w:pPr>
    </w:p>
    <w:p w14:paraId="0646EFDF" w14:textId="372362A1" w:rsidR="00924257" w:rsidRDefault="00924257" w:rsidP="00260AB6">
      <w:pPr>
        <w:tabs>
          <w:tab w:val="left" w:pos="540"/>
        </w:tabs>
        <w:ind w:left="547" w:right="187"/>
      </w:pPr>
      <w:r>
        <w:t>Scholars will have two opportunities to apply for the stipend:</w:t>
      </w:r>
    </w:p>
    <w:p w14:paraId="6A6CE38C" w14:textId="77777777" w:rsidR="00924257" w:rsidRDefault="00924257" w:rsidP="00924257">
      <w:pPr>
        <w:tabs>
          <w:tab w:val="left" w:pos="540"/>
        </w:tabs>
        <w:ind w:left="630" w:right="187" w:hanging="180"/>
      </w:pPr>
    </w:p>
    <w:p w14:paraId="6E627222" w14:textId="4462920F" w:rsidR="00924257" w:rsidRDefault="00924257" w:rsidP="00260AB6">
      <w:pPr>
        <w:pStyle w:val="ListParagraph"/>
        <w:numPr>
          <w:ilvl w:val="0"/>
          <w:numId w:val="28"/>
        </w:numPr>
        <w:tabs>
          <w:tab w:val="left" w:pos="540"/>
        </w:tabs>
        <w:ind w:left="1080"/>
      </w:pPr>
      <w:r w:rsidRPr="00924257">
        <w:rPr>
          <w:b/>
          <w:bCs/>
        </w:rPr>
        <w:t>April 8 Deadline</w:t>
      </w:r>
      <w:r>
        <w:t xml:space="preserve"> (</w:t>
      </w:r>
      <w:r w:rsidR="00A62D36">
        <w:t>e</w:t>
      </w:r>
      <w:r>
        <w:t xml:space="preserve">arly </w:t>
      </w:r>
      <w:r w:rsidR="00A62D36">
        <w:t>d</w:t>
      </w:r>
      <w:r>
        <w:t>ecision): Submit for April 20 early notification</w:t>
      </w:r>
    </w:p>
    <w:p w14:paraId="51C1815B" w14:textId="41951C78" w:rsidR="00924257" w:rsidRDefault="00924257" w:rsidP="00260AB6">
      <w:pPr>
        <w:pStyle w:val="ListParagraph"/>
        <w:numPr>
          <w:ilvl w:val="0"/>
          <w:numId w:val="28"/>
        </w:numPr>
        <w:tabs>
          <w:tab w:val="left" w:pos="540"/>
        </w:tabs>
        <w:ind w:left="1080"/>
      </w:pPr>
      <w:r w:rsidRPr="00924257">
        <w:rPr>
          <w:b/>
          <w:bCs/>
        </w:rPr>
        <w:t>May 13 Deadline</w:t>
      </w:r>
      <w:r>
        <w:t xml:space="preserve"> (</w:t>
      </w:r>
      <w:r w:rsidR="00A62D36">
        <w:t>r</w:t>
      </w:r>
      <w:r>
        <w:t xml:space="preserve">egular </w:t>
      </w:r>
      <w:r w:rsidR="00A62D36">
        <w:t>d</w:t>
      </w:r>
      <w:r>
        <w:t>ecision): Submit for May 27 regular notification</w:t>
      </w:r>
    </w:p>
    <w:p w14:paraId="6F243D53" w14:textId="77777777" w:rsidR="00924257" w:rsidRDefault="00924257" w:rsidP="00924257">
      <w:pPr>
        <w:pStyle w:val="ListParagraph"/>
        <w:tabs>
          <w:tab w:val="left" w:pos="540"/>
        </w:tabs>
        <w:ind w:left="1170" w:right="187"/>
      </w:pPr>
    </w:p>
    <w:p w14:paraId="2F2B3A69" w14:textId="3CA3E15D" w:rsidR="00197327" w:rsidRPr="00197327" w:rsidRDefault="00924257" w:rsidP="00260AB6">
      <w:pPr>
        <w:tabs>
          <w:tab w:val="left" w:pos="540"/>
        </w:tabs>
        <w:ind w:left="547" w:right="187"/>
      </w:pPr>
      <w:r>
        <w:t>Applying early decision will allow you an opportunity to receive feedback, edit, and resubmit your application for consideration in the regular decision round if not initially selected.</w:t>
      </w:r>
    </w:p>
    <w:p w14:paraId="286C8D50" w14:textId="77777777" w:rsidR="00197327" w:rsidRPr="00197327" w:rsidRDefault="00197327" w:rsidP="00260AB6">
      <w:pPr>
        <w:tabs>
          <w:tab w:val="left" w:pos="540"/>
        </w:tabs>
        <w:ind w:left="547" w:right="187"/>
      </w:pPr>
    </w:p>
    <w:p w14:paraId="6775EE42" w14:textId="7DA74DE7" w:rsidR="00197327" w:rsidRDefault="000B553D" w:rsidP="00260AB6">
      <w:pPr>
        <w:tabs>
          <w:tab w:val="left" w:pos="540"/>
        </w:tabs>
        <w:ind w:left="547" w:right="187"/>
      </w:pPr>
      <w:r>
        <w:t>Each year we receive an increased number of quality applications</w:t>
      </w:r>
      <w:r w:rsidR="00A03193">
        <w:t>,</w:t>
      </w:r>
      <w:r>
        <w:t xml:space="preserve"> and the process is selective</w:t>
      </w:r>
      <w:r w:rsidR="00197327" w:rsidRPr="00197327">
        <w:t>. To help you better prepare your application, please consider the following:</w:t>
      </w:r>
    </w:p>
    <w:p w14:paraId="32423CA9" w14:textId="77777777" w:rsidR="00197327" w:rsidRPr="00197327" w:rsidRDefault="00197327" w:rsidP="00197327">
      <w:pPr>
        <w:tabs>
          <w:tab w:val="left" w:pos="540"/>
        </w:tabs>
        <w:ind w:left="540" w:right="187"/>
      </w:pPr>
    </w:p>
    <w:p w14:paraId="321DDB57" w14:textId="77777777" w:rsidR="00197327" w:rsidRPr="00197327" w:rsidRDefault="002C15A4" w:rsidP="00260AB6">
      <w:pPr>
        <w:pStyle w:val="ListParagraph"/>
        <w:numPr>
          <w:ilvl w:val="0"/>
          <w:numId w:val="27"/>
        </w:numPr>
        <w:tabs>
          <w:tab w:val="left" w:pos="540"/>
        </w:tabs>
        <w:ind w:left="1080"/>
        <w:contextualSpacing/>
      </w:pPr>
      <w:r w:rsidRPr="002C15A4">
        <w:rPr>
          <w:b/>
        </w:rPr>
        <w:t>Relevance to Major/Career</w:t>
      </w:r>
      <w:r>
        <w:t xml:space="preserve">: </w:t>
      </w:r>
      <w:r w:rsidR="00197327" w:rsidRPr="00197327">
        <w:t xml:space="preserve">We are looking for well thought out applications with internships that align with academic and career goals. </w:t>
      </w:r>
    </w:p>
    <w:p w14:paraId="3E745812" w14:textId="1A7504D4" w:rsidR="00197327" w:rsidRPr="00197327" w:rsidRDefault="002C15A4" w:rsidP="00260AB6">
      <w:pPr>
        <w:pStyle w:val="ListParagraph"/>
        <w:numPr>
          <w:ilvl w:val="0"/>
          <w:numId w:val="27"/>
        </w:numPr>
        <w:tabs>
          <w:tab w:val="left" w:pos="540"/>
        </w:tabs>
        <w:ind w:left="1080"/>
        <w:contextualSpacing/>
      </w:pPr>
      <w:r>
        <w:rPr>
          <w:b/>
        </w:rPr>
        <w:t>Depth of Proposed E</w:t>
      </w:r>
      <w:r w:rsidRPr="002C15A4">
        <w:rPr>
          <w:b/>
        </w:rPr>
        <w:t>xperience</w:t>
      </w:r>
      <w:r>
        <w:rPr>
          <w:b/>
        </w:rPr>
        <w:t xml:space="preserve"> and Goal Setting</w:t>
      </w:r>
      <w:r>
        <w:t xml:space="preserve">: </w:t>
      </w:r>
      <w:r w:rsidR="00197327" w:rsidRPr="00197327">
        <w:t xml:space="preserve">Whether the internship is meant as a deeper pursuit of a </w:t>
      </w:r>
      <w:r w:rsidR="00E070C7">
        <w:t xml:space="preserve">previous </w:t>
      </w:r>
      <w:r w:rsidR="00197327" w:rsidRPr="00197327">
        <w:t xml:space="preserve">similar internship or </w:t>
      </w:r>
      <w:r w:rsidR="00E070C7">
        <w:t xml:space="preserve">as </w:t>
      </w:r>
      <w:r w:rsidR="00197327" w:rsidRPr="00197327">
        <w:t xml:space="preserve">an exploratory experience to help you narrow down your interests and goals, you should provide a thoughtful reflection of why you chose that </w:t>
      </w:r>
      <w:proofErr w:type="gramStart"/>
      <w:r w:rsidR="00197327" w:rsidRPr="00197327">
        <w:t>particular experience</w:t>
      </w:r>
      <w:proofErr w:type="gramEnd"/>
      <w:r w:rsidR="00197327" w:rsidRPr="00197327">
        <w:t>.</w:t>
      </w:r>
    </w:p>
    <w:p w14:paraId="10637E9D" w14:textId="29878D16" w:rsidR="00197327" w:rsidRPr="00197327" w:rsidRDefault="002C15A4" w:rsidP="00260AB6">
      <w:pPr>
        <w:pStyle w:val="ListParagraph"/>
        <w:numPr>
          <w:ilvl w:val="0"/>
          <w:numId w:val="27"/>
        </w:numPr>
        <w:tabs>
          <w:tab w:val="left" w:pos="540"/>
        </w:tabs>
        <w:ind w:left="1080"/>
        <w:contextualSpacing/>
      </w:pPr>
      <w:r w:rsidRPr="002C15A4">
        <w:rPr>
          <w:b/>
        </w:rPr>
        <w:t>Evaluation and Evidence of Support:</w:t>
      </w:r>
      <w:r>
        <w:t xml:space="preserve"> </w:t>
      </w:r>
      <w:r w:rsidR="00197327" w:rsidRPr="00197327">
        <w:t xml:space="preserve">We are looking for clear descriptions of </w:t>
      </w:r>
      <w:r w:rsidR="00E070C7">
        <w:t>probable</w:t>
      </w:r>
      <w:r w:rsidR="00197327" w:rsidRPr="00197327">
        <w:t xml:space="preserve"> tasks and projects you have identified with your supervisor. Please do your best to accurately reflect what you will be working on for the summer</w:t>
      </w:r>
      <w:r w:rsidR="00741D0C">
        <w:t>. We</w:t>
      </w:r>
      <w:r w:rsidR="00197327" w:rsidRPr="00197327">
        <w:t xml:space="preserve"> recognize that actual projects are likely to change slightly as you begin the </w:t>
      </w:r>
      <w:proofErr w:type="gramStart"/>
      <w:r w:rsidR="00197327" w:rsidRPr="00197327">
        <w:t>internship</w:t>
      </w:r>
      <w:proofErr w:type="gramEnd"/>
      <w:r w:rsidR="00197327" w:rsidRPr="00197327">
        <w:t xml:space="preserve"> and</w:t>
      </w:r>
      <w:r w:rsidR="00E070C7">
        <w:t xml:space="preserve"> we</w:t>
      </w:r>
      <w:r w:rsidR="00197327" w:rsidRPr="00197327">
        <w:t xml:space="preserve"> will not penalize you for those changes.</w:t>
      </w:r>
    </w:p>
    <w:p w14:paraId="53FCF8DE" w14:textId="2C3FCF6C" w:rsidR="00197327" w:rsidRPr="00197327" w:rsidRDefault="002C15A4" w:rsidP="00260AB6">
      <w:pPr>
        <w:pStyle w:val="ListParagraph"/>
        <w:numPr>
          <w:ilvl w:val="0"/>
          <w:numId w:val="27"/>
        </w:numPr>
        <w:tabs>
          <w:tab w:val="left" w:pos="540"/>
        </w:tabs>
        <w:ind w:left="1080"/>
        <w:contextualSpacing/>
      </w:pPr>
      <w:r w:rsidRPr="002C15A4">
        <w:rPr>
          <w:b/>
        </w:rPr>
        <w:t>Scholar Standing:</w:t>
      </w:r>
      <w:r>
        <w:t xml:space="preserve"> You must be in g</w:t>
      </w:r>
      <w:r w:rsidR="001A465B">
        <w:t xml:space="preserve">ood academic standing with the </w:t>
      </w:r>
      <w:r w:rsidR="00A03193">
        <w:t>F</w:t>
      </w:r>
      <w:r>
        <w:t>oundation. In addition, p</w:t>
      </w:r>
      <w:r w:rsidR="00197327" w:rsidRPr="00197327">
        <w:t xml:space="preserve">reference is given to those who have not received an internship stipend before. </w:t>
      </w:r>
    </w:p>
    <w:p w14:paraId="2AE44074" w14:textId="77777777" w:rsidR="00197327" w:rsidRPr="00197327" w:rsidRDefault="00197327" w:rsidP="00197327">
      <w:pPr>
        <w:pStyle w:val="ListParagraph"/>
      </w:pPr>
    </w:p>
    <w:p w14:paraId="118979E3" w14:textId="3916B904" w:rsidR="00197327" w:rsidRDefault="00197327" w:rsidP="00EA4371">
      <w:pPr>
        <w:tabs>
          <w:tab w:val="left" w:pos="540"/>
        </w:tabs>
        <w:ind w:left="540" w:right="187"/>
      </w:pPr>
      <w:r w:rsidRPr="00197327">
        <w:t xml:space="preserve">To apply for a stipend for a summer internship opportunity, </w:t>
      </w:r>
      <w:r w:rsidRPr="00D9033E">
        <w:rPr>
          <w:b/>
        </w:rPr>
        <w:t xml:space="preserve">you must </w:t>
      </w:r>
      <w:r w:rsidR="000B553D" w:rsidRPr="00D9033E">
        <w:rPr>
          <w:b/>
        </w:rPr>
        <w:t>use the online application</w:t>
      </w:r>
      <w:r w:rsidR="000B553D">
        <w:t xml:space="preserve">. </w:t>
      </w:r>
      <w:r w:rsidR="00A03193">
        <w:t>To be considered, a</w:t>
      </w:r>
      <w:r w:rsidR="00D9033E">
        <w:t xml:space="preserve">ll </w:t>
      </w:r>
      <w:r w:rsidR="00AE20A2">
        <w:t>items</w:t>
      </w:r>
      <w:r w:rsidR="001A465B">
        <w:t xml:space="preserve"> must be submitted to the </w:t>
      </w:r>
      <w:r w:rsidR="00A03193">
        <w:t>F</w:t>
      </w:r>
      <w:r w:rsidR="00D9033E">
        <w:t xml:space="preserve">oundation by </w:t>
      </w:r>
      <w:r w:rsidR="00B62ACB">
        <w:t>May 1</w:t>
      </w:r>
      <w:r w:rsidR="00924257">
        <w:t>3</w:t>
      </w:r>
      <w:r w:rsidR="000B553D">
        <w:t>, 20</w:t>
      </w:r>
      <w:r w:rsidR="00924257">
        <w:t>2</w:t>
      </w:r>
      <w:r w:rsidR="00A03193">
        <w:t>1</w:t>
      </w:r>
      <w:r w:rsidR="00D9033E">
        <w:t xml:space="preserve"> at the latest</w:t>
      </w:r>
      <w:r w:rsidR="00EB6E2C" w:rsidRPr="00197327">
        <w:t xml:space="preserve">. </w:t>
      </w:r>
      <w:r w:rsidRPr="00197327">
        <w:t xml:space="preserve">The </w:t>
      </w:r>
      <w:r w:rsidR="00D9033E">
        <w:t xml:space="preserve">online </w:t>
      </w:r>
      <w:r w:rsidRPr="00197327">
        <w:t xml:space="preserve">application </w:t>
      </w:r>
      <w:r w:rsidR="00AE20A2">
        <w:t>materials include</w:t>
      </w:r>
      <w:r w:rsidRPr="00197327">
        <w:t>:</w:t>
      </w:r>
    </w:p>
    <w:p w14:paraId="37C4A5E5" w14:textId="77777777" w:rsidR="00260AB6" w:rsidRPr="00EA4371" w:rsidRDefault="00260AB6" w:rsidP="00EA4371">
      <w:pPr>
        <w:tabs>
          <w:tab w:val="left" w:pos="540"/>
        </w:tabs>
        <w:ind w:left="540" w:right="187"/>
      </w:pPr>
    </w:p>
    <w:p w14:paraId="6215A17A" w14:textId="77777777" w:rsidR="00197327" w:rsidRPr="009B108A" w:rsidRDefault="00197327" w:rsidP="00260AB6">
      <w:pPr>
        <w:numPr>
          <w:ilvl w:val="0"/>
          <w:numId w:val="26"/>
        </w:numPr>
        <w:tabs>
          <w:tab w:val="left" w:pos="540"/>
        </w:tabs>
        <w:ind w:left="1080"/>
      </w:pPr>
      <w:r w:rsidRPr="009B108A">
        <w:t>Application</w:t>
      </w:r>
      <w:r w:rsidRPr="009B108A">
        <w:tab/>
      </w:r>
      <w:r w:rsidRPr="009B108A">
        <w:tab/>
      </w:r>
      <w:r w:rsidRPr="009B108A">
        <w:tab/>
      </w:r>
      <w:r w:rsidRPr="009B108A">
        <w:tab/>
      </w:r>
      <w:r w:rsidRPr="009B108A">
        <w:tab/>
      </w:r>
      <w:r w:rsidRPr="009B108A">
        <w:tab/>
      </w:r>
      <w:r w:rsidRPr="009B108A">
        <w:tab/>
      </w:r>
      <w:r w:rsidRPr="009B108A">
        <w:tab/>
      </w:r>
      <w:r w:rsidRPr="009B108A">
        <w:tab/>
      </w:r>
      <w:r w:rsidRPr="009B108A">
        <w:tab/>
      </w:r>
    </w:p>
    <w:p w14:paraId="72E09F02" w14:textId="4EAF605D" w:rsidR="00197327" w:rsidRPr="009B108A" w:rsidRDefault="00197327" w:rsidP="00260AB6">
      <w:pPr>
        <w:numPr>
          <w:ilvl w:val="0"/>
          <w:numId w:val="23"/>
        </w:numPr>
        <w:tabs>
          <w:tab w:val="left" w:pos="540"/>
        </w:tabs>
        <w:ind w:left="1080"/>
      </w:pPr>
      <w:r w:rsidRPr="009B108A">
        <w:t>Resume</w:t>
      </w:r>
      <w:r w:rsidR="00D9033E" w:rsidRPr="009B108A">
        <w:t xml:space="preserve"> Upload</w:t>
      </w:r>
    </w:p>
    <w:p w14:paraId="3910AD5F" w14:textId="1C09018A" w:rsidR="004D1AC7" w:rsidRPr="009B108A" w:rsidRDefault="004D1AC7" w:rsidP="00260AB6">
      <w:pPr>
        <w:numPr>
          <w:ilvl w:val="0"/>
          <w:numId w:val="23"/>
        </w:numPr>
        <w:tabs>
          <w:tab w:val="left" w:pos="540"/>
        </w:tabs>
        <w:ind w:left="1080"/>
      </w:pPr>
      <w:r w:rsidRPr="009B108A">
        <w:t>Supervisor Confirmation</w:t>
      </w:r>
      <w:r w:rsidR="00A62D36" w:rsidRPr="009B108A">
        <w:t xml:space="preserve"> (available in application)</w:t>
      </w:r>
    </w:p>
    <w:p w14:paraId="2E40F9D4" w14:textId="7F1D5055" w:rsidR="00D9033E" w:rsidRPr="009B108A" w:rsidRDefault="000C32A4" w:rsidP="00260AB6">
      <w:pPr>
        <w:numPr>
          <w:ilvl w:val="0"/>
          <w:numId w:val="23"/>
        </w:numPr>
        <w:tabs>
          <w:tab w:val="left" w:pos="540"/>
        </w:tabs>
        <w:ind w:left="1080"/>
      </w:pPr>
      <w:r w:rsidRPr="009B108A">
        <w:t xml:space="preserve">Internship </w:t>
      </w:r>
      <w:r w:rsidR="00D9033E" w:rsidRPr="009B108A">
        <w:t>Stipend Agreement</w:t>
      </w:r>
      <w:r w:rsidR="002C15A4" w:rsidRPr="009B108A">
        <w:t xml:space="preserve"> (available in application)</w:t>
      </w:r>
    </w:p>
    <w:p w14:paraId="0DBCF54A" w14:textId="77777777" w:rsidR="00D9033E" w:rsidRPr="009B108A" w:rsidRDefault="00D9033E" w:rsidP="00D9033E">
      <w:pPr>
        <w:tabs>
          <w:tab w:val="left" w:pos="540"/>
        </w:tabs>
        <w:ind w:left="1260" w:right="187"/>
      </w:pPr>
    </w:p>
    <w:p w14:paraId="251ABEFF" w14:textId="1FA63B6C" w:rsidR="00197327" w:rsidRPr="009B108A" w:rsidRDefault="00D9033E" w:rsidP="00D9033E">
      <w:pPr>
        <w:tabs>
          <w:tab w:val="left" w:pos="540"/>
        </w:tabs>
        <w:ind w:left="540" w:right="187"/>
      </w:pPr>
      <w:r w:rsidRPr="009B108A">
        <w:t xml:space="preserve">Once you </w:t>
      </w:r>
      <w:r w:rsidR="00AE20A2" w:rsidRPr="009B108A">
        <w:t>complete the application</w:t>
      </w:r>
      <w:r w:rsidR="00A62D36" w:rsidRPr="009B108A">
        <w:t xml:space="preserve"> and</w:t>
      </w:r>
      <w:r w:rsidR="00AE20A2" w:rsidRPr="009B108A">
        <w:t xml:space="preserve"> upload your resume</w:t>
      </w:r>
      <w:r w:rsidR="00A62D36" w:rsidRPr="009B108A">
        <w:t>, you will be able to invite your supervisor to view and confirm your application.</w:t>
      </w:r>
      <w:r w:rsidR="00E20040" w:rsidRPr="009B108A">
        <w:t xml:space="preserve"> You will also be asked to </w:t>
      </w:r>
      <w:r w:rsidR="00AE20A2" w:rsidRPr="009B108A">
        <w:t xml:space="preserve">sign the </w:t>
      </w:r>
      <w:r w:rsidR="000C32A4" w:rsidRPr="009B108A">
        <w:t xml:space="preserve">Internship </w:t>
      </w:r>
      <w:r w:rsidR="00AE20A2" w:rsidRPr="009B108A">
        <w:t>Stipend Agreement</w:t>
      </w:r>
      <w:r w:rsidR="00E20040" w:rsidRPr="009B108A">
        <w:t xml:space="preserve"> at the end of the application</w:t>
      </w:r>
      <w:r w:rsidR="008943C5" w:rsidRPr="009B108A">
        <w:t xml:space="preserve">. </w:t>
      </w:r>
      <w:r w:rsidRPr="009B108A">
        <w:t xml:space="preserve">All </w:t>
      </w:r>
      <w:r w:rsidR="00AE20A2" w:rsidRPr="009B108A">
        <w:t>items</w:t>
      </w:r>
      <w:r w:rsidRPr="009B108A">
        <w:t xml:space="preserve"> of the application</w:t>
      </w:r>
      <w:r w:rsidR="00AE20A2" w:rsidRPr="009B108A">
        <w:t xml:space="preserve"> packet</w:t>
      </w:r>
      <w:r w:rsidRPr="009B108A">
        <w:t xml:space="preserve"> must be complete, including the supervisor portion, before we will be able to evaluate</w:t>
      </w:r>
      <w:r w:rsidR="00AE20A2" w:rsidRPr="009B108A">
        <w:t xml:space="preserve"> and render a decision.</w:t>
      </w:r>
      <w:r w:rsidR="00EA4371" w:rsidRPr="009B108A">
        <w:t xml:space="preserve"> </w:t>
      </w:r>
    </w:p>
    <w:p w14:paraId="0E1E0F70" w14:textId="77777777" w:rsidR="00EA4371" w:rsidRDefault="00EA4371" w:rsidP="00D9033E">
      <w:pPr>
        <w:tabs>
          <w:tab w:val="left" w:pos="540"/>
        </w:tabs>
        <w:ind w:left="540" w:right="187"/>
        <w:rPr>
          <w:highlight w:val="green"/>
        </w:rPr>
      </w:pPr>
    </w:p>
    <w:p w14:paraId="3242E426" w14:textId="55070F7F" w:rsidR="004D025B" w:rsidRDefault="004D025B" w:rsidP="00D9033E">
      <w:pPr>
        <w:tabs>
          <w:tab w:val="left" w:pos="540"/>
        </w:tabs>
        <w:ind w:left="540" w:right="187"/>
      </w:pPr>
      <w:r>
        <w:t>To begi</w:t>
      </w:r>
      <w:r w:rsidRPr="004D025B">
        <w:t>n</w:t>
      </w:r>
      <w:r>
        <w:t xml:space="preserve"> the application, please visit </w:t>
      </w:r>
      <w:hyperlink r:id="rId7" w:history="1">
        <w:r w:rsidR="00054493" w:rsidRPr="00F32D7E">
          <w:rPr>
            <w:rStyle w:val="Hyperlink"/>
          </w:rPr>
          <w:t>http://www.jkcf.org/InternshipStipend</w:t>
        </w:r>
      </w:hyperlink>
      <w:r w:rsidR="00887BE7">
        <w:t xml:space="preserve"> and follow the prompts to create an account. Once your account is created, you will be able to login and access the Internship S</w:t>
      </w:r>
      <w:r w:rsidR="00E070C7">
        <w:t>tipend Application from the list of applications</w:t>
      </w:r>
      <w:r w:rsidR="00887BE7">
        <w:t xml:space="preserve">. </w:t>
      </w:r>
    </w:p>
    <w:p w14:paraId="71D9C8D0" w14:textId="77777777" w:rsidR="00276AA7" w:rsidRDefault="00276AA7" w:rsidP="00EA4371">
      <w:pPr>
        <w:tabs>
          <w:tab w:val="left" w:pos="540"/>
        </w:tabs>
        <w:ind w:left="540" w:right="187"/>
        <w:rPr>
          <w:sz w:val="23"/>
          <w:szCs w:val="23"/>
        </w:rPr>
      </w:pPr>
    </w:p>
    <w:p w14:paraId="3317CABF" w14:textId="33BD1B35" w:rsidR="00197327" w:rsidRPr="00197327" w:rsidRDefault="00197327" w:rsidP="00124605">
      <w:pPr>
        <w:tabs>
          <w:tab w:val="left" w:pos="540"/>
        </w:tabs>
        <w:ind w:left="540" w:right="187"/>
      </w:pPr>
      <w:r w:rsidRPr="00197327">
        <w:rPr>
          <w:sz w:val="23"/>
          <w:szCs w:val="23"/>
        </w:rPr>
        <w:t xml:space="preserve">If you have any questions, please contact us at </w:t>
      </w:r>
      <w:hyperlink r:id="rId8" w:history="1">
        <w:r w:rsidRPr="00197327">
          <w:rPr>
            <w:rStyle w:val="Hyperlink"/>
            <w:sz w:val="23"/>
            <w:szCs w:val="23"/>
          </w:rPr>
          <w:t>scholars@jkcf.org</w:t>
        </w:r>
      </w:hyperlink>
      <w:r w:rsidRPr="00197327">
        <w:rPr>
          <w:sz w:val="23"/>
          <w:szCs w:val="23"/>
        </w:rPr>
        <w:t>.</w:t>
      </w:r>
    </w:p>
    <w:sectPr w:rsidR="00197327" w:rsidRPr="00197327" w:rsidSect="00B31AF3">
      <w:headerReference w:type="default" r:id="rId9"/>
      <w:footerReference w:type="default" r:id="rId10"/>
      <w:type w:val="continuous"/>
      <w:pgSz w:w="12240" w:h="15840"/>
      <w:pgMar w:top="731" w:right="461" w:bottom="461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E6B9" w14:textId="77777777" w:rsidR="005933E0" w:rsidRDefault="005933E0">
      <w:r>
        <w:separator/>
      </w:r>
    </w:p>
  </w:endnote>
  <w:endnote w:type="continuationSeparator" w:id="0">
    <w:p w14:paraId="531778AA" w14:textId="77777777" w:rsidR="005933E0" w:rsidRDefault="0059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CBA9" w14:textId="77777777" w:rsidR="005B3EA1" w:rsidRDefault="005B3E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ECEBCB" wp14:editId="791E6AF6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7200900" cy="2286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solidFill>
                        <a:srgbClr val="D59F0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A639F" w14:textId="77777777" w:rsidR="005B3EA1" w:rsidRPr="00E86090" w:rsidRDefault="005B3EA1" w:rsidP="005B3EA1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www.jkcf.org</w:t>
                          </w:r>
                          <w:r w:rsidRPr="005B3EA1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2ACB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2ACB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6CC85BC" w14:textId="77777777" w:rsidR="005B3EA1" w:rsidRPr="00E86090" w:rsidRDefault="005B3EA1" w:rsidP="005B3EA1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6F332EE6" w14:textId="77777777" w:rsidR="005B3EA1" w:rsidRDefault="005B3EA1" w:rsidP="005B3E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CEBCB" id="Rectangle 20" o:spid="_x0000_s1026" style="position:absolute;margin-left:0;margin-top:10pt;width:56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" fillcolor="#d59f0f" strokecolor="black [3213]">
              <v:textbox>
                <w:txbxContent>
                  <w:p w14:paraId="1EFA639F" w14:textId="77777777" w:rsidR="005B3EA1" w:rsidRPr="00E86090" w:rsidRDefault="005B3EA1" w:rsidP="005B3EA1">
                    <w:pPr>
                      <w:jc w:val="righ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www.jkcf.org</w:t>
                    </w:r>
                    <w:r w:rsidRPr="005B3EA1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Page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B62ACB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of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NUMPAGES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B62ACB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14:paraId="06CC85BC" w14:textId="77777777" w:rsidR="005B3EA1" w:rsidRPr="00E86090" w:rsidRDefault="005B3EA1" w:rsidP="005B3EA1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</w:p>
                  <w:p w14:paraId="6F332EE6" w14:textId="77777777" w:rsidR="005B3EA1" w:rsidRDefault="005B3EA1" w:rsidP="005B3EA1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012D" w14:textId="77777777" w:rsidR="005933E0" w:rsidRDefault="005933E0">
      <w:r>
        <w:separator/>
      </w:r>
    </w:p>
  </w:footnote>
  <w:footnote w:type="continuationSeparator" w:id="0">
    <w:p w14:paraId="202717C5" w14:textId="77777777" w:rsidR="005933E0" w:rsidRDefault="0059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2450" w14:textId="77777777" w:rsidR="008A6050" w:rsidRPr="0069559A" w:rsidRDefault="008A6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D2499D" wp14:editId="405EB805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0" t="0" r="16510" b="17145"/>
              <wp:wrapSquare wrapText="bothSides"/>
              <wp:docPr id="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1F2807" id="Freeform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" filled="f" strokecolor="black [3213]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C66333" wp14:editId="31D844AA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82E53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" strokecolor="black [3213]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CEFCE2" wp14:editId="2FC83CC0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26933" id="Line 5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" strokecolor="#00437f">
              <w10:wrap type="tight"/>
            </v:line>
          </w:pict>
        </mc:Fallback>
      </mc:AlternateContent>
    </w:r>
    <w:r w:rsidR="0092393F">
      <w:rPr>
        <w:noProof/>
      </w:rPr>
      <w:drawing>
        <wp:inline distT="0" distB="0" distL="0" distR="0" wp14:anchorId="2FCF52A4" wp14:editId="3FA21C98">
          <wp:extent cx="7186930" cy="958215"/>
          <wp:effectExtent l="0" t="0" r="0" b="0"/>
          <wp:docPr id="10" name="Picture 10" descr="C:\Users\bconrad\AppData\Local\Microsoft\Windows\Temporary Internet Files\Content.Word\jkcf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nrad\AppData\Local\Microsoft\Windows\Temporary Internet Files\Content.Word\jkcf_mast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FC3D7" wp14:editId="4878FA07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7620" t="5080" r="8890" b="12065"/>
              <wp:wrapSquare wrapText="bothSides"/>
              <wp:docPr id="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43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BC69BF" id="Freeform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" filled="f" strokecolor="#00437f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CC019" wp14:editId="3E026BF4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59F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435FF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" strokecolor="#d59f0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4468E" wp14:editId="1F43AA67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1EEE4" id="Line 5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" strokecolor="#00437f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2AD"/>
    <w:multiLevelType w:val="hybridMultilevel"/>
    <w:tmpl w:val="23F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7D1"/>
    <w:multiLevelType w:val="hybridMultilevel"/>
    <w:tmpl w:val="8FB6DD7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 w15:restartNumberingAfterBreak="0">
    <w:nsid w:val="05FE7F77"/>
    <w:multiLevelType w:val="hybridMultilevel"/>
    <w:tmpl w:val="58948B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028E0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EE36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12159C"/>
    <w:multiLevelType w:val="hybridMultilevel"/>
    <w:tmpl w:val="453C6F10"/>
    <w:lvl w:ilvl="0" w:tplc="330260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D59F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D08"/>
    <w:multiLevelType w:val="hybridMultilevel"/>
    <w:tmpl w:val="5972F7D6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  <w:b/>
      </w:rPr>
    </w:lvl>
    <w:lvl w:ilvl="2" w:tplc="792E3468">
      <w:start w:val="1"/>
      <w:numFmt w:val="bullet"/>
      <w:lvlText w:val=""/>
      <w:lvlJc w:val="left"/>
      <w:pPr>
        <w:tabs>
          <w:tab w:val="num" w:pos="2333"/>
        </w:tabs>
        <w:ind w:left="233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6" w15:restartNumberingAfterBreak="0">
    <w:nsid w:val="0FEC7F20"/>
    <w:multiLevelType w:val="hybridMultilevel"/>
    <w:tmpl w:val="87EC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5332"/>
    <w:multiLevelType w:val="hybridMultilevel"/>
    <w:tmpl w:val="75DE2156"/>
    <w:lvl w:ilvl="0" w:tplc="32542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59F0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D0A7C"/>
    <w:multiLevelType w:val="hybridMultilevel"/>
    <w:tmpl w:val="F01AD650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F1F0DA1"/>
    <w:multiLevelType w:val="hybridMultilevel"/>
    <w:tmpl w:val="FFC6F7FE"/>
    <w:lvl w:ilvl="0" w:tplc="30B4E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06E471F"/>
    <w:multiLevelType w:val="hybridMultilevel"/>
    <w:tmpl w:val="9F0E5C42"/>
    <w:lvl w:ilvl="0" w:tplc="9F9C8BAA">
      <w:start w:val="1"/>
      <w:numFmt w:val="bullet"/>
      <w:lvlText w:val="►"/>
      <w:lvlJc w:val="left"/>
      <w:pPr>
        <w:tabs>
          <w:tab w:val="num" w:pos="288"/>
        </w:tabs>
        <w:ind w:left="288" w:firstLine="0"/>
      </w:pPr>
      <w:rPr>
        <w:rFonts w:ascii="Garamond" w:hAnsi="Garamond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2ED"/>
    <w:multiLevelType w:val="multilevel"/>
    <w:tmpl w:val="179A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33DC6"/>
    <w:multiLevelType w:val="hybridMultilevel"/>
    <w:tmpl w:val="179ACD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44893"/>
    <w:multiLevelType w:val="hybridMultilevel"/>
    <w:tmpl w:val="0376324E"/>
    <w:lvl w:ilvl="0" w:tplc="362E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6017"/>
    <w:multiLevelType w:val="hybridMultilevel"/>
    <w:tmpl w:val="3E50F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197E"/>
    <w:multiLevelType w:val="hybridMultilevel"/>
    <w:tmpl w:val="67349D4C"/>
    <w:lvl w:ilvl="0" w:tplc="E98C539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E4AB1C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07E7C15"/>
    <w:multiLevelType w:val="hybridMultilevel"/>
    <w:tmpl w:val="D5ACD790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36190A21"/>
    <w:multiLevelType w:val="hybridMultilevel"/>
    <w:tmpl w:val="8FCCEC16"/>
    <w:lvl w:ilvl="0" w:tplc="BAEC70DE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8" w15:restartNumberingAfterBreak="0">
    <w:nsid w:val="390533FA"/>
    <w:multiLevelType w:val="hybridMultilevel"/>
    <w:tmpl w:val="C9F09CD2"/>
    <w:lvl w:ilvl="0" w:tplc="B54C9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59F0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478D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EE78E9"/>
    <w:multiLevelType w:val="multilevel"/>
    <w:tmpl w:val="701E9D6E"/>
    <w:lvl w:ilvl="0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Garamond" w:hAnsi="Garamond" w:hint="default"/>
        <w:color w:val="0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1" w15:restartNumberingAfterBreak="0">
    <w:nsid w:val="4AD05100"/>
    <w:multiLevelType w:val="hybridMultilevel"/>
    <w:tmpl w:val="1618014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61AF37FE"/>
    <w:multiLevelType w:val="hybridMultilevel"/>
    <w:tmpl w:val="EC0C4B52"/>
    <w:lvl w:ilvl="0" w:tplc="03089D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D59F0F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FA604A"/>
    <w:multiLevelType w:val="hybridMultilevel"/>
    <w:tmpl w:val="96ACD0C4"/>
    <w:lvl w:ilvl="0" w:tplc="78642D58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24" w15:restartNumberingAfterBreak="0">
    <w:nsid w:val="776665FA"/>
    <w:multiLevelType w:val="hybridMultilevel"/>
    <w:tmpl w:val="6C268DB8"/>
    <w:lvl w:ilvl="0" w:tplc="5A025B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D59F0F"/>
      </w:rPr>
    </w:lvl>
    <w:lvl w:ilvl="1" w:tplc="A490B04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7B700A4"/>
    <w:multiLevelType w:val="hybridMultilevel"/>
    <w:tmpl w:val="A28EAE08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F518542A">
      <w:start w:val="20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F03FD"/>
    <w:multiLevelType w:val="hybridMultilevel"/>
    <w:tmpl w:val="4F06EC5C"/>
    <w:lvl w:ilvl="0" w:tplc="045A6316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  <w:color w:val="2CAFA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D1580"/>
    <w:multiLevelType w:val="multilevel"/>
    <w:tmpl w:val="A0682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6"/>
  </w:num>
  <w:num w:numId="5">
    <w:abstractNumId w:val="21"/>
  </w:num>
  <w:num w:numId="6">
    <w:abstractNumId w:val="23"/>
  </w:num>
  <w:num w:numId="7">
    <w:abstractNumId w:val="17"/>
  </w:num>
  <w:num w:numId="8">
    <w:abstractNumId w:val="12"/>
  </w:num>
  <w:num w:numId="9">
    <w:abstractNumId w:val="27"/>
  </w:num>
  <w:num w:numId="10">
    <w:abstractNumId w:val="20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25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26"/>
  </w:num>
  <w:num w:numId="22">
    <w:abstractNumId w:val="10"/>
  </w:num>
  <w:num w:numId="23">
    <w:abstractNumId w:val="24"/>
  </w:num>
  <w:num w:numId="24">
    <w:abstractNumId w:val="18"/>
  </w:num>
  <w:num w:numId="25">
    <w:abstractNumId w:val="7"/>
  </w:num>
  <w:num w:numId="26">
    <w:abstractNumId w:val="4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125"/>
    <w:rsid w:val="00000AFA"/>
    <w:rsid w:val="00001D74"/>
    <w:rsid w:val="0000437F"/>
    <w:rsid w:val="00017494"/>
    <w:rsid w:val="000249B8"/>
    <w:rsid w:val="000254C2"/>
    <w:rsid w:val="0004361B"/>
    <w:rsid w:val="00054493"/>
    <w:rsid w:val="000556B8"/>
    <w:rsid w:val="0006745F"/>
    <w:rsid w:val="000933AA"/>
    <w:rsid w:val="000948A5"/>
    <w:rsid w:val="0009640D"/>
    <w:rsid w:val="00097C6D"/>
    <w:rsid w:val="000A0329"/>
    <w:rsid w:val="000A142B"/>
    <w:rsid w:val="000A2102"/>
    <w:rsid w:val="000A6B00"/>
    <w:rsid w:val="000A6BD8"/>
    <w:rsid w:val="000B553D"/>
    <w:rsid w:val="000C32A4"/>
    <w:rsid w:val="000C41DA"/>
    <w:rsid w:val="000C4B96"/>
    <w:rsid w:val="000C7B68"/>
    <w:rsid w:val="000D2187"/>
    <w:rsid w:val="000E2851"/>
    <w:rsid w:val="000E3325"/>
    <w:rsid w:val="000F4852"/>
    <w:rsid w:val="001129A7"/>
    <w:rsid w:val="00124605"/>
    <w:rsid w:val="0013429C"/>
    <w:rsid w:val="00143FAA"/>
    <w:rsid w:val="00150A4F"/>
    <w:rsid w:val="001523D5"/>
    <w:rsid w:val="00152AD1"/>
    <w:rsid w:val="00156786"/>
    <w:rsid w:val="00161335"/>
    <w:rsid w:val="00187DC8"/>
    <w:rsid w:val="00197327"/>
    <w:rsid w:val="001979DB"/>
    <w:rsid w:val="001A2E43"/>
    <w:rsid w:val="001A465B"/>
    <w:rsid w:val="001A779A"/>
    <w:rsid w:val="001B231A"/>
    <w:rsid w:val="001C6DCE"/>
    <w:rsid w:val="001D2DFF"/>
    <w:rsid w:val="001D521E"/>
    <w:rsid w:val="001F72E7"/>
    <w:rsid w:val="002126EA"/>
    <w:rsid w:val="0022084B"/>
    <w:rsid w:val="00225BB7"/>
    <w:rsid w:val="00234C90"/>
    <w:rsid w:val="00240BEE"/>
    <w:rsid w:val="00243A19"/>
    <w:rsid w:val="00243A4A"/>
    <w:rsid w:val="00247EDA"/>
    <w:rsid w:val="00260AB6"/>
    <w:rsid w:val="00276AA7"/>
    <w:rsid w:val="00296D43"/>
    <w:rsid w:val="002A1E87"/>
    <w:rsid w:val="002A5CCD"/>
    <w:rsid w:val="002B3FA5"/>
    <w:rsid w:val="002B6586"/>
    <w:rsid w:val="002B6682"/>
    <w:rsid w:val="002C15A4"/>
    <w:rsid w:val="002C387E"/>
    <w:rsid w:val="002D58AF"/>
    <w:rsid w:val="002D7AE1"/>
    <w:rsid w:val="002E4013"/>
    <w:rsid w:val="002F3C07"/>
    <w:rsid w:val="002F7CE3"/>
    <w:rsid w:val="00304A29"/>
    <w:rsid w:val="00310AF2"/>
    <w:rsid w:val="00310B30"/>
    <w:rsid w:val="0031502D"/>
    <w:rsid w:val="00321274"/>
    <w:rsid w:val="00321FF9"/>
    <w:rsid w:val="003275CB"/>
    <w:rsid w:val="00327EB2"/>
    <w:rsid w:val="0034565A"/>
    <w:rsid w:val="00366B37"/>
    <w:rsid w:val="00367617"/>
    <w:rsid w:val="00372CCB"/>
    <w:rsid w:val="00392C4B"/>
    <w:rsid w:val="003A467D"/>
    <w:rsid w:val="003B2125"/>
    <w:rsid w:val="003E3035"/>
    <w:rsid w:val="003E3ED6"/>
    <w:rsid w:val="003F0AB1"/>
    <w:rsid w:val="004033D5"/>
    <w:rsid w:val="004055E2"/>
    <w:rsid w:val="00406BD7"/>
    <w:rsid w:val="004139BF"/>
    <w:rsid w:val="00414B8D"/>
    <w:rsid w:val="00430724"/>
    <w:rsid w:val="004343BC"/>
    <w:rsid w:val="00435B62"/>
    <w:rsid w:val="00445084"/>
    <w:rsid w:val="00476147"/>
    <w:rsid w:val="00494659"/>
    <w:rsid w:val="004C41F0"/>
    <w:rsid w:val="004D025B"/>
    <w:rsid w:val="004D1AC7"/>
    <w:rsid w:val="004E5C0B"/>
    <w:rsid w:val="004E7050"/>
    <w:rsid w:val="004F6B6F"/>
    <w:rsid w:val="0050090B"/>
    <w:rsid w:val="0051758E"/>
    <w:rsid w:val="005255AF"/>
    <w:rsid w:val="005537F1"/>
    <w:rsid w:val="0055787D"/>
    <w:rsid w:val="00567687"/>
    <w:rsid w:val="00572CF2"/>
    <w:rsid w:val="00575E13"/>
    <w:rsid w:val="005822BE"/>
    <w:rsid w:val="005933E0"/>
    <w:rsid w:val="005949CC"/>
    <w:rsid w:val="00597D4A"/>
    <w:rsid w:val="005A0490"/>
    <w:rsid w:val="005B3EA1"/>
    <w:rsid w:val="005B6C07"/>
    <w:rsid w:val="005C3D89"/>
    <w:rsid w:val="005D5CBC"/>
    <w:rsid w:val="005D6593"/>
    <w:rsid w:val="005D72C7"/>
    <w:rsid w:val="005E2CAE"/>
    <w:rsid w:val="005E68F2"/>
    <w:rsid w:val="005F07B6"/>
    <w:rsid w:val="005F62E6"/>
    <w:rsid w:val="00624C91"/>
    <w:rsid w:val="00626C15"/>
    <w:rsid w:val="006518EA"/>
    <w:rsid w:val="006538DA"/>
    <w:rsid w:val="0065411F"/>
    <w:rsid w:val="00657389"/>
    <w:rsid w:val="006608E6"/>
    <w:rsid w:val="00666531"/>
    <w:rsid w:val="006760F7"/>
    <w:rsid w:val="0069559A"/>
    <w:rsid w:val="006B10C8"/>
    <w:rsid w:val="006D40FA"/>
    <w:rsid w:val="006E3BA6"/>
    <w:rsid w:val="006E7F50"/>
    <w:rsid w:val="006F3098"/>
    <w:rsid w:val="0071192D"/>
    <w:rsid w:val="007120B2"/>
    <w:rsid w:val="00715F61"/>
    <w:rsid w:val="007265CE"/>
    <w:rsid w:val="00741D0C"/>
    <w:rsid w:val="00744216"/>
    <w:rsid w:val="0074481C"/>
    <w:rsid w:val="0075403B"/>
    <w:rsid w:val="007546D4"/>
    <w:rsid w:val="00756C3C"/>
    <w:rsid w:val="0075708E"/>
    <w:rsid w:val="007679FE"/>
    <w:rsid w:val="0077514E"/>
    <w:rsid w:val="007969A9"/>
    <w:rsid w:val="007A3CFE"/>
    <w:rsid w:val="007A6CCA"/>
    <w:rsid w:val="007B312C"/>
    <w:rsid w:val="007B3523"/>
    <w:rsid w:val="007B42BE"/>
    <w:rsid w:val="007F5DAB"/>
    <w:rsid w:val="008164C7"/>
    <w:rsid w:val="00817C16"/>
    <w:rsid w:val="00820643"/>
    <w:rsid w:val="008326F4"/>
    <w:rsid w:val="00835852"/>
    <w:rsid w:val="00841C64"/>
    <w:rsid w:val="00852F22"/>
    <w:rsid w:val="00856235"/>
    <w:rsid w:val="00887BE7"/>
    <w:rsid w:val="008936B8"/>
    <w:rsid w:val="00893A10"/>
    <w:rsid w:val="008943C5"/>
    <w:rsid w:val="00894D63"/>
    <w:rsid w:val="008A6050"/>
    <w:rsid w:val="008B02A3"/>
    <w:rsid w:val="008C1EA0"/>
    <w:rsid w:val="008D46C1"/>
    <w:rsid w:val="008E5C32"/>
    <w:rsid w:val="008E6C1A"/>
    <w:rsid w:val="008F3F54"/>
    <w:rsid w:val="00913D3F"/>
    <w:rsid w:val="0092393F"/>
    <w:rsid w:val="00924257"/>
    <w:rsid w:val="00927C32"/>
    <w:rsid w:val="00943B96"/>
    <w:rsid w:val="00953211"/>
    <w:rsid w:val="009567BD"/>
    <w:rsid w:val="0096098E"/>
    <w:rsid w:val="0096479F"/>
    <w:rsid w:val="009954FA"/>
    <w:rsid w:val="00996A12"/>
    <w:rsid w:val="00997F48"/>
    <w:rsid w:val="009A2EE1"/>
    <w:rsid w:val="009B0326"/>
    <w:rsid w:val="009B108A"/>
    <w:rsid w:val="009C6EB2"/>
    <w:rsid w:val="009C70D5"/>
    <w:rsid w:val="009E013C"/>
    <w:rsid w:val="009F0145"/>
    <w:rsid w:val="009F4232"/>
    <w:rsid w:val="00A03193"/>
    <w:rsid w:val="00A07BF7"/>
    <w:rsid w:val="00A14F00"/>
    <w:rsid w:val="00A2428F"/>
    <w:rsid w:val="00A4554D"/>
    <w:rsid w:val="00A53750"/>
    <w:rsid w:val="00A54D0D"/>
    <w:rsid w:val="00A54D59"/>
    <w:rsid w:val="00A56BA6"/>
    <w:rsid w:val="00A62D36"/>
    <w:rsid w:val="00A63E1A"/>
    <w:rsid w:val="00A7576D"/>
    <w:rsid w:val="00A952EE"/>
    <w:rsid w:val="00A9745B"/>
    <w:rsid w:val="00AA1FF8"/>
    <w:rsid w:val="00AA5F18"/>
    <w:rsid w:val="00AC1FCB"/>
    <w:rsid w:val="00AC6A41"/>
    <w:rsid w:val="00AD3432"/>
    <w:rsid w:val="00AD42A7"/>
    <w:rsid w:val="00AD7295"/>
    <w:rsid w:val="00AE20A2"/>
    <w:rsid w:val="00AE423E"/>
    <w:rsid w:val="00B0134F"/>
    <w:rsid w:val="00B036E6"/>
    <w:rsid w:val="00B13849"/>
    <w:rsid w:val="00B241AD"/>
    <w:rsid w:val="00B31AF3"/>
    <w:rsid w:val="00B4538F"/>
    <w:rsid w:val="00B47BDA"/>
    <w:rsid w:val="00B50268"/>
    <w:rsid w:val="00B521A2"/>
    <w:rsid w:val="00B561DD"/>
    <w:rsid w:val="00B62626"/>
    <w:rsid w:val="00B62ACB"/>
    <w:rsid w:val="00B70040"/>
    <w:rsid w:val="00B85124"/>
    <w:rsid w:val="00BA0A1D"/>
    <w:rsid w:val="00BB774E"/>
    <w:rsid w:val="00BC4FD8"/>
    <w:rsid w:val="00BD207A"/>
    <w:rsid w:val="00BD2167"/>
    <w:rsid w:val="00BE1D2F"/>
    <w:rsid w:val="00C33FE6"/>
    <w:rsid w:val="00C405B4"/>
    <w:rsid w:val="00C41573"/>
    <w:rsid w:val="00C42615"/>
    <w:rsid w:val="00C52E07"/>
    <w:rsid w:val="00C66C67"/>
    <w:rsid w:val="00C678E8"/>
    <w:rsid w:val="00C71381"/>
    <w:rsid w:val="00C73F57"/>
    <w:rsid w:val="00C85053"/>
    <w:rsid w:val="00C85C62"/>
    <w:rsid w:val="00C926E7"/>
    <w:rsid w:val="00CE68DB"/>
    <w:rsid w:val="00CF0201"/>
    <w:rsid w:val="00CF2FF7"/>
    <w:rsid w:val="00D049A7"/>
    <w:rsid w:val="00D05D7D"/>
    <w:rsid w:val="00D10A3F"/>
    <w:rsid w:val="00D147FD"/>
    <w:rsid w:val="00D23E2C"/>
    <w:rsid w:val="00D24587"/>
    <w:rsid w:val="00D34C08"/>
    <w:rsid w:val="00D55FC0"/>
    <w:rsid w:val="00D56B12"/>
    <w:rsid w:val="00D778B9"/>
    <w:rsid w:val="00D9033E"/>
    <w:rsid w:val="00D94951"/>
    <w:rsid w:val="00DB16A5"/>
    <w:rsid w:val="00DB38CB"/>
    <w:rsid w:val="00E00B04"/>
    <w:rsid w:val="00E03DE5"/>
    <w:rsid w:val="00E070C7"/>
    <w:rsid w:val="00E153F5"/>
    <w:rsid w:val="00E20040"/>
    <w:rsid w:val="00E27F1A"/>
    <w:rsid w:val="00E411A2"/>
    <w:rsid w:val="00E44F53"/>
    <w:rsid w:val="00E62448"/>
    <w:rsid w:val="00E648FF"/>
    <w:rsid w:val="00E86090"/>
    <w:rsid w:val="00E87752"/>
    <w:rsid w:val="00E96C57"/>
    <w:rsid w:val="00EA1856"/>
    <w:rsid w:val="00EA4371"/>
    <w:rsid w:val="00EA79BC"/>
    <w:rsid w:val="00EB662E"/>
    <w:rsid w:val="00EB6B8F"/>
    <w:rsid w:val="00EB6E2C"/>
    <w:rsid w:val="00EC4B2E"/>
    <w:rsid w:val="00ED1E54"/>
    <w:rsid w:val="00ED594C"/>
    <w:rsid w:val="00ED6FE7"/>
    <w:rsid w:val="00EE1354"/>
    <w:rsid w:val="00EE6FC3"/>
    <w:rsid w:val="00EF4A05"/>
    <w:rsid w:val="00F0458A"/>
    <w:rsid w:val="00F20AFB"/>
    <w:rsid w:val="00F319FF"/>
    <w:rsid w:val="00F32FD9"/>
    <w:rsid w:val="00F4729F"/>
    <w:rsid w:val="00F54716"/>
    <w:rsid w:val="00F558B8"/>
    <w:rsid w:val="00FA39AE"/>
    <w:rsid w:val="00FA6BDC"/>
    <w:rsid w:val="00FF48E5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102C03"/>
  <w15:docId w15:val="{F69BC06E-AF9B-41EE-B2DC-1F9DA23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A5"/>
    <w:rPr>
      <w:sz w:val="24"/>
      <w:szCs w:val="24"/>
    </w:rPr>
  </w:style>
  <w:style w:type="paragraph" w:styleId="Heading2">
    <w:name w:val="heading 2"/>
    <w:basedOn w:val="Normal"/>
    <w:next w:val="Normal"/>
    <w:qFormat/>
    <w:rsid w:val="003B2125"/>
    <w:pPr>
      <w:keepNext/>
      <w:ind w:left="1440"/>
      <w:jc w:val="center"/>
      <w:outlineLvl w:val="1"/>
    </w:pPr>
    <w:rPr>
      <w:b/>
      <w:smallCaps/>
      <w:color w:val="0000FF"/>
      <w:sz w:val="28"/>
    </w:rPr>
  </w:style>
  <w:style w:type="paragraph" w:styleId="Heading4">
    <w:name w:val="heading 4"/>
    <w:basedOn w:val="Normal"/>
    <w:next w:val="Normal"/>
    <w:link w:val="Heading4Char"/>
    <w:qFormat/>
    <w:rsid w:val="003B2125"/>
    <w:pPr>
      <w:keepNext/>
      <w:ind w:left="1440"/>
      <w:jc w:val="center"/>
      <w:outlineLvl w:val="3"/>
    </w:pPr>
    <w:rPr>
      <w:b/>
      <w:smallCaps/>
      <w:color w:val="800080"/>
      <w:sz w:val="28"/>
      <w:lang w:val="x-none" w:eastAsia="x-none"/>
    </w:rPr>
  </w:style>
  <w:style w:type="paragraph" w:styleId="Heading5">
    <w:name w:val="heading 5"/>
    <w:basedOn w:val="Normal"/>
    <w:next w:val="Normal"/>
    <w:qFormat/>
    <w:rsid w:val="003B2125"/>
    <w:pPr>
      <w:keepNext/>
      <w:jc w:val="center"/>
      <w:outlineLvl w:val="4"/>
    </w:pPr>
    <w:rPr>
      <w:b/>
      <w:smallCaps/>
      <w:color w:val="800080"/>
      <w:sz w:val="28"/>
    </w:rPr>
  </w:style>
  <w:style w:type="paragraph" w:styleId="Heading6">
    <w:name w:val="heading 6"/>
    <w:basedOn w:val="Normal"/>
    <w:next w:val="Normal"/>
    <w:qFormat/>
    <w:rsid w:val="003B2125"/>
    <w:pPr>
      <w:keepNext/>
      <w:ind w:left="1440"/>
      <w:jc w:val="center"/>
      <w:outlineLvl w:val="5"/>
    </w:pPr>
    <w:rPr>
      <w:b/>
      <w:smallCap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2125"/>
    <w:pPr>
      <w:ind w:left="216"/>
    </w:pPr>
    <w:rPr>
      <w:sz w:val="22"/>
    </w:rPr>
  </w:style>
  <w:style w:type="paragraph" w:styleId="BodyText2">
    <w:name w:val="Body Text 2"/>
    <w:basedOn w:val="Normal"/>
    <w:rsid w:val="003B2125"/>
    <w:pPr>
      <w:spacing w:before="460"/>
    </w:pPr>
    <w:rPr>
      <w:sz w:val="22"/>
    </w:rPr>
  </w:style>
  <w:style w:type="paragraph" w:styleId="BodyTextIndent2">
    <w:name w:val="Body Text Indent 2"/>
    <w:basedOn w:val="Normal"/>
    <w:rsid w:val="003B2125"/>
    <w:pPr>
      <w:tabs>
        <w:tab w:val="left" w:pos="684"/>
      </w:tabs>
      <w:spacing w:before="140"/>
      <w:ind w:left="144"/>
    </w:pPr>
    <w:rPr>
      <w:sz w:val="22"/>
    </w:rPr>
  </w:style>
  <w:style w:type="character" w:styleId="Hyperlink">
    <w:name w:val="Hyperlink"/>
    <w:rsid w:val="00575E13"/>
    <w:rPr>
      <w:color w:val="0000FF"/>
      <w:u w:val="single"/>
    </w:rPr>
  </w:style>
  <w:style w:type="character" w:styleId="CommentReference">
    <w:name w:val="annotation reference"/>
    <w:rsid w:val="00E15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3F5"/>
  </w:style>
  <w:style w:type="paragraph" w:styleId="CommentSubject">
    <w:name w:val="annotation subject"/>
    <w:basedOn w:val="CommentText"/>
    <w:next w:val="CommentText"/>
    <w:link w:val="CommentSubjectChar"/>
    <w:rsid w:val="00E15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53F5"/>
    <w:rPr>
      <w:b/>
      <w:bCs/>
    </w:rPr>
  </w:style>
  <w:style w:type="paragraph" w:styleId="BalloonText">
    <w:name w:val="Balloon Text"/>
    <w:basedOn w:val="Normal"/>
    <w:link w:val="BalloonTextChar"/>
    <w:rsid w:val="00E153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53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B3FA5"/>
    <w:rPr>
      <w:b/>
      <w:smallCaps/>
      <w:color w:val="800080"/>
      <w:sz w:val="28"/>
      <w:szCs w:val="24"/>
    </w:rPr>
  </w:style>
  <w:style w:type="paragraph" w:styleId="BodyText">
    <w:name w:val="Body Text"/>
    <w:basedOn w:val="Normal"/>
    <w:link w:val="BodyTextChar"/>
    <w:rsid w:val="002B3FA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B3FA5"/>
    <w:rPr>
      <w:sz w:val="24"/>
      <w:szCs w:val="24"/>
    </w:rPr>
  </w:style>
  <w:style w:type="character" w:styleId="PageNumber">
    <w:name w:val="page number"/>
    <w:basedOn w:val="DefaultParagraphFont"/>
    <w:rsid w:val="007B312C"/>
  </w:style>
  <w:style w:type="paragraph" w:styleId="ListParagraph">
    <w:name w:val="List Paragraph"/>
    <w:basedOn w:val="Normal"/>
    <w:uiPriority w:val="34"/>
    <w:qFormat/>
    <w:rsid w:val="005E68F2"/>
    <w:pPr>
      <w:ind w:left="720"/>
    </w:pPr>
  </w:style>
  <w:style w:type="character" w:customStyle="1" w:styleId="apple-style-span">
    <w:name w:val="apple-style-span"/>
    <w:rsid w:val="00B0134F"/>
  </w:style>
  <w:style w:type="character" w:customStyle="1" w:styleId="apple-converted-space">
    <w:name w:val="apple-converted-space"/>
    <w:rsid w:val="00B0134F"/>
  </w:style>
  <w:style w:type="character" w:customStyle="1" w:styleId="FooterChar">
    <w:name w:val="Footer Char"/>
    <w:basedOn w:val="DefaultParagraphFont"/>
    <w:link w:val="Footer"/>
    <w:uiPriority w:val="99"/>
    <w:rsid w:val="005175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58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2A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@jkc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kcf.org/InternshipStipe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Application Guidelines</vt:lpstr>
    </vt:vector>
  </TitlesOfParts>
  <Company>SCS</Company>
  <LinksUpToDate>false</LinksUpToDate>
  <CharactersWithSpaces>5378</CharactersWithSpaces>
  <SharedDoc>false</SharedDoc>
  <HLinks>
    <vt:vector size="12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mailto:collegescholars@jkcf.org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http://www.jkcf.org/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Application Guidelines</dc:title>
  <dc:creator>Dana O'Neill</dc:creator>
  <cp:lastModifiedBy>Jennifer Krasilovsky</cp:lastModifiedBy>
  <cp:revision>8</cp:revision>
  <cp:lastPrinted>2020-01-27T18:50:00Z</cp:lastPrinted>
  <dcterms:created xsi:type="dcterms:W3CDTF">2021-01-27T22:31:00Z</dcterms:created>
  <dcterms:modified xsi:type="dcterms:W3CDTF">2021-01-28T04:18:00Z</dcterms:modified>
</cp:coreProperties>
</file>